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9F" w:rsidRDefault="0042669F" w:rsidP="0042669F">
      <w:pPr>
        <w:ind w:firstLine="0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42669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ПРИЛОЖЕНИЕ №  1</w:t>
      </w:r>
    </w:p>
    <w:p w:rsidR="0042669F" w:rsidRDefault="0042669F" w:rsidP="0042669F">
      <w:pPr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42669F" w:rsidRDefault="0042669F" w:rsidP="0042669F">
      <w:pPr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</w:t>
      </w:r>
      <w:r w:rsidRPr="00EF00A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УТВЕРЖДЕН           </w:t>
      </w:r>
    </w:p>
    <w:p w:rsidR="0042669F" w:rsidRDefault="0042669F" w:rsidP="0042669F">
      <w:pPr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</w:t>
      </w:r>
      <w:r w:rsidRPr="00EF00A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</w:t>
      </w:r>
      <w:r>
        <w:rPr>
          <w:rStyle w:val="a4"/>
          <w:sz w:val="28"/>
          <w:szCs w:val="28"/>
        </w:rPr>
        <w:t>постановлением</w:t>
      </w:r>
      <w:r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администрации </w:t>
      </w:r>
    </w:p>
    <w:p w:rsidR="0042669F" w:rsidRDefault="0042669F" w:rsidP="0042669F">
      <w:pPr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муниципального образования</w:t>
      </w:r>
    </w:p>
    <w:p w:rsidR="0042669F" w:rsidRPr="00EF00A0" w:rsidRDefault="0042669F" w:rsidP="0042669F">
      <w:pPr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</w:t>
      </w:r>
      <w:proofErr w:type="spellStart"/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Выселковский</w:t>
      </w:r>
      <w:proofErr w:type="spellEnd"/>
      <w:r w:rsidRPr="00EF00A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район</w:t>
      </w:r>
      <w:r>
        <w:rPr>
          <w:rStyle w:val="a3"/>
          <w:rFonts w:ascii="Times New Roman" w:hAnsi="Times New Roman" w:cs="Times New Roman"/>
          <w:bCs/>
          <w:sz w:val="28"/>
          <w:szCs w:val="28"/>
        </w:rPr>
        <w:br/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</w:t>
      </w:r>
      <w:r w:rsidR="00631B35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от</w:t>
      </w:r>
      <w:r w:rsidR="00A661A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11.02.2021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№ </w:t>
      </w:r>
      <w:r w:rsidR="00A661A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100</w:t>
      </w:r>
    </w:p>
    <w:p w:rsidR="0042669F" w:rsidRDefault="0042669F" w:rsidP="0042669F">
      <w:pPr>
        <w:tabs>
          <w:tab w:val="left" w:pos="9200"/>
        </w:tabs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2669F" w:rsidRDefault="0042669F" w:rsidP="0042669F">
      <w:pPr>
        <w:rPr>
          <w:rFonts w:ascii="Times New Roman" w:hAnsi="Times New Roman" w:cs="Times New Roman"/>
          <w:sz w:val="28"/>
          <w:szCs w:val="28"/>
        </w:rPr>
      </w:pPr>
    </w:p>
    <w:p w:rsidR="0042669F" w:rsidRDefault="0042669F" w:rsidP="0042669F">
      <w:pPr>
        <w:pStyle w:val="1"/>
        <w:spacing w:before="0" w:after="0"/>
        <w:rPr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sz w:val="28"/>
          <w:szCs w:val="28"/>
        </w:rPr>
        <w:t>ПОРЯДОК</w:t>
      </w:r>
    </w:p>
    <w:p w:rsidR="0042669F" w:rsidRDefault="0042669F" w:rsidP="0042669F">
      <w:pPr>
        <w:pStyle w:val="1"/>
        <w:spacing w:before="0" w:after="0"/>
        <w:rPr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предоставления, использования и возврата бюджетных кредитов, </w:t>
      </w:r>
    </w:p>
    <w:p w:rsidR="0042669F" w:rsidRDefault="0042669F" w:rsidP="0042669F">
      <w:pPr>
        <w:pStyle w:val="1"/>
        <w:spacing w:before="0" w:after="0"/>
        <w:rPr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предоставляемых в 2021 году из районного бюджета бюджетам сельских поселений муниципального образования </w:t>
      </w:r>
      <w:proofErr w:type="spellStart"/>
      <w:r>
        <w:rPr>
          <w:rFonts w:ascii="Times New Roman" w:eastAsiaTheme="minorEastAsia" w:hAnsi="Times New Roman" w:cs="Times New Roman"/>
          <w:b w:val="0"/>
          <w:sz w:val="28"/>
          <w:szCs w:val="28"/>
        </w:rPr>
        <w:t>Выселковский</w:t>
      </w:r>
      <w:proofErr w:type="spellEnd"/>
      <w:r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район</w:t>
      </w:r>
    </w:p>
    <w:p w:rsidR="0042669F" w:rsidRPr="006B5806" w:rsidRDefault="0042669F" w:rsidP="0042669F">
      <w:pPr>
        <w:rPr>
          <w:rFonts w:ascii="Times New Roman" w:hAnsi="Times New Roman" w:cs="Times New Roman"/>
          <w:sz w:val="28"/>
          <w:szCs w:val="28"/>
        </w:rPr>
      </w:pPr>
    </w:p>
    <w:p w:rsidR="006B5806" w:rsidRPr="006B5806" w:rsidRDefault="006B5806" w:rsidP="0042669F">
      <w:pPr>
        <w:rPr>
          <w:rFonts w:ascii="Times New Roman" w:hAnsi="Times New Roman" w:cs="Times New Roman"/>
          <w:sz w:val="28"/>
          <w:szCs w:val="28"/>
        </w:rPr>
      </w:pPr>
    </w:p>
    <w:p w:rsidR="0042669F" w:rsidRDefault="0042669F" w:rsidP="0042669F">
      <w:pPr>
        <w:rPr>
          <w:rFonts w:ascii="Times New Roman" w:hAnsi="Times New Roman" w:cs="Times New Roman"/>
          <w:sz w:val="28"/>
          <w:szCs w:val="28"/>
        </w:rPr>
      </w:pPr>
      <w:bookmarkStart w:id="0" w:name="sub_1001"/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Предоставление, использование и возврат сельскими поселениями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(далее – сельские поселения) бюджетных кредитов, полученных из районного бюджета, осуществляются в соответствии с настоящим Порядком, с учетом </w:t>
      </w:r>
      <w:hyperlink r:id="rId7" w:history="1">
        <w:r>
          <w:rPr>
            <w:rStyle w:val="a4"/>
            <w:sz w:val="28"/>
            <w:szCs w:val="28"/>
          </w:rPr>
          <w:t>пункта 11 статьи 103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на цели и на условиях, установленных </w:t>
      </w:r>
      <w:hyperlink r:id="rId8" w:history="1">
        <w:r>
          <w:rPr>
            <w:rStyle w:val="a4"/>
            <w:sz w:val="28"/>
            <w:szCs w:val="28"/>
          </w:rPr>
          <w:t>пунктом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11 решения Совета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</w:t>
      </w:r>
      <w:r w:rsidR="00FF4E37">
        <w:rPr>
          <w:rFonts w:ascii="Times New Roman" w:hAnsi="Times New Roman" w:cs="Times New Roman"/>
          <w:sz w:val="28"/>
          <w:szCs w:val="28"/>
        </w:rPr>
        <w:t xml:space="preserve">  22 декабря 2020 года  № 1-29 «</w:t>
      </w:r>
      <w:r>
        <w:rPr>
          <w:rFonts w:ascii="Times New Roman" w:hAnsi="Times New Roman" w:cs="Times New Roman"/>
          <w:sz w:val="28"/>
          <w:szCs w:val="28"/>
        </w:rPr>
        <w:t xml:space="preserve">О бюджете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на 2021 год и на пла</w:t>
      </w:r>
      <w:r w:rsidR="00FF4E37">
        <w:rPr>
          <w:rFonts w:ascii="Times New Roman" w:hAnsi="Times New Roman" w:cs="Times New Roman"/>
          <w:sz w:val="28"/>
          <w:szCs w:val="28"/>
        </w:rPr>
        <w:t xml:space="preserve">новый период 2022 и 2023 годов» </w:t>
      </w:r>
      <w:r>
        <w:rPr>
          <w:rFonts w:ascii="Times New Roman" w:hAnsi="Times New Roman" w:cs="Times New Roman"/>
          <w:sz w:val="28"/>
          <w:szCs w:val="28"/>
        </w:rPr>
        <w:t>(далее - Решение).</w:t>
      </w:r>
    </w:p>
    <w:bookmarkEnd w:id="0"/>
    <w:p w:rsidR="0042669F" w:rsidRDefault="0042669F" w:rsidP="004266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кредиты из районного бюджета не предоставляются сельским поселениям, у которых:</w:t>
      </w:r>
    </w:p>
    <w:p w:rsidR="0042669F" w:rsidRDefault="0042669F" w:rsidP="0042669F">
      <w:pPr>
        <w:rPr>
          <w:rFonts w:ascii="Times New Roman" w:hAnsi="Times New Roman" w:cs="Times New Roman"/>
          <w:sz w:val="28"/>
          <w:szCs w:val="28"/>
        </w:rPr>
      </w:pPr>
      <w:bookmarkStart w:id="1" w:name="sub_111"/>
      <w:r>
        <w:rPr>
          <w:rFonts w:ascii="Times New Roman" w:hAnsi="Times New Roman" w:cs="Times New Roman"/>
          <w:sz w:val="28"/>
          <w:szCs w:val="28"/>
        </w:rPr>
        <w:t xml:space="preserve">1) не выполнены требования, установленные </w:t>
      </w:r>
      <w:hyperlink r:id="rId9" w:history="1">
        <w:r>
          <w:rPr>
            <w:rStyle w:val="a4"/>
            <w:sz w:val="28"/>
            <w:szCs w:val="28"/>
          </w:rPr>
          <w:t>пунктом 3 статьи 92.1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>
          <w:rPr>
            <w:rStyle w:val="a4"/>
            <w:sz w:val="28"/>
            <w:szCs w:val="28"/>
          </w:rPr>
          <w:t>пунктом 11 статьи 103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>
          <w:rPr>
            <w:rStyle w:val="a4"/>
            <w:sz w:val="28"/>
            <w:szCs w:val="28"/>
          </w:rPr>
          <w:t>статьями 107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>
          <w:rPr>
            <w:rStyle w:val="a4"/>
            <w:sz w:val="28"/>
            <w:szCs w:val="28"/>
          </w:rPr>
          <w:t>111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42669F" w:rsidRDefault="0042669F" w:rsidP="0042669F">
      <w:pPr>
        <w:rPr>
          <w:rFonts w:ascii="Times New Roman" w:hAnsi="Times New Roman" w:cs="Times New Roman"/>
          <w:sz w:val="28"/>
          <w:szCs w:val="28"/>
        </w:rPr>
      </w:pPr>
      <w:bookmarkStart w:id="2" w:name="sub_112"/>
      <w:bookmarkEnd w:id="1"/>
      <w:r>
        <w:rPr>
          <w:rFonts w:ascii="Times New Roman" w:hAnsi="Times New Roman" w:cs="Times New Roman"/>
          <w:sz w:val="28"/>
          <w:szCs w:val="28"/>
        </w:rPr>
        <w:t xml:space="preserve">2) имеется просроченная (неурегулированная) задолженность по денежным обязательствам перед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районном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2669F" w:rsidRDefault="0042669F" w:rsidP="0042669F">
      <w:pPr>
        <w:rPr>
          <w:rFonts w:ascii="Times New Roman" w:hAnsi="Times New Roman" w:cs="Times New Roman"/>
          <w:sz w:val="28"/>
          <w:szCs w:val="28"/>
        </w:rPr>
      </w:pPr>
      <w:bookmarkStart w:id="3" w:name="sub_1002"/>
      <w:bookmarkEnd w:id="2"/>
      <w:r>
        <w:rPr>
          <w:rFonts w:ascii="Times New Roman" w:hAnsi="Times New Roman" w:cs="Times New Roman"/>
          <w:sz w:val="28"/>
          <w:szCs w:val="28"/>
        </w:rPr>
        <w:t xml:space="preserve">2. Решение о предоставлении бюджетного кредита бюджету сельского поселения принимается администрацией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(далее – Администрация) на основании письменного обращения главы сельского поселения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(далее - обращение).</w:t>
      </w:r>
    </w:p>
    <w:bookmarkEnd w:id="3"/>
    <w:p w:rsidR="0042669F" w:rsidRDefault="0042669F" w:rsidP="004266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Обращение должно содержать обоснование необходимости предоставления бюджетного кредита бюджету сельского поселения из районного бюджета, а также принятие обязательства по возможности привлечения в бюджет сельского поселения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годовых.</w:t>
      </w:r>
    </w:p>
    <w:p w:rsidR="0042669F" w:rsidRDefault="0042669F" w:rsidP="0042669F">
      <w:pPr>
        <w:rPr>
          <w:rFonts w:ascii="Times New Roman" w:hAnsi="Times New Roman" w:cs="Times New Roman"/>
          <w:sz w:val="28"/>
          <w:szCs w:val="28"/>
        </w:rPr>
      </w:pPr>
      <w:bookmarkStart w:id="4" w:name="sub_1003"/>
      <w:r>
        <w:rPr>
          <w:rFonts w:ascii="Times New Roman" w:hAnsi="Times New Roman" w:cs="Times New Roman"/>
          <w:sz w:val="28"/>
          <w:szCs w:val="28"/>
        </w:rPr>
        <w:t>3. Одновременно с обращением представляется информация об исполнении сельского бюджета по форме согласно приложению к настоящему Порядку.</w:t>
      </w:r>
    </w:p>
    <w:p w:rsidR="00EC0512" w:rsidRPr="00631B35" w:rsidRDefault="00EC0512" w:rsidP="00EC051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5" w:name="sub_1004"/>
      <w:bookmarkEnd w:id="4"/>
    </w:p>
    <w:p w:rsidR="0042669F" w:rsidRDefault="0042669F" w:rsidP="004266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Бюджетный кредит предоставляется бюджету сельского поселения в соответствии с постановлением Администрации о предоставлении бюджетного кредита с указанием целей предоставления бюджетного кредита, срока его возврата и объема предоставляемого бюджетного кредита на основании договора о предоставлении бюджетного кредита, заключаемого между Администрацией и администрацией сельского поселения (далее - договор) в соответствии с </w:t>
      </w:r>
      <w:hyperlink r:id="rId13" w:history="1">
        <w:r>
          <w:rPr>
            <w:rStyle w:val="a4"/>
            <w:sz w:val="28"/>
            <w:szCs w:val="28"/>
          </w:rPr>
          <w:t>Бюджетным 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и уставом муниципального образования.</w:t>
      </w:r>
      <w:proofErr w:type="gramEnd"/>
    </w:p>
    <w:p w:rsidR="0042669F" w:rsidRDefault="0042669F" w:rsidP="0042669F">
      <w:pPr>
        <w:rPr>
          <w:rFonts w:ascii="Times New Roman" w:hAnsi="Times New Roman" w:cs="Times New Roman"/>
          <w:sz w:val="28"/>
          <w:szCs w:val="28"/>
        </w:rPr>
      </w:pPr>
      <w:bookmarkStart w:id="6" w:name="sub_1005"/>
      <w:bookmarkEnd w:id="5"/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Дополнительным обязательством сельского поселения при предоставлении бюджетного кредита, подлежащим включению в договор в соответствии с </w:t>
      </w:r>
      <w:hyperlink r:id="rId14" w:history="1">
        <w:r>
          <w:rPr>
            <w:rStyle w:val="a4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</w:t>
      </w:r>
      <w:r w:rsidR="00FF4E37">
        <w:rPr>
          <w:rFonts w:ascii="Times New Roman" w:hAnsi="Times New Roman" w:cs="Times New Roman"/>
          <w:sz w:val="28"/>
          <w:szCs w:val="28"/>
        </w:rPr>
        <w:t>т 13 декабря 2017 года  № 1531 «</w:t>
      </w:r>
      <w:r>
        <w:rPr>
          <w:rFonts w:ascii="Times New Roman" w:hAnsi="Times New Roman" w:cs="Times New Roman"/>
          <w:sz w:val="28"/>
          <w:szCs w:val="28"/>
        </w:rPr>
        <w:t>О проведении в 2017 году реструктуризации обязательств (задолженности) субъектов Российской Федерации перед Российской Ф</w:t>
      </w:r>
      <w:r w:rsidR="00FF4E37">
        <w:rPr>
          <w:rFonts w:ascii="Times New Roman" w:hAnsi="Times New Roman" w:cs="Times New Roman"/>
          <w:sz w:val="28"/>
          <w:szCs w:val="28"/>
        </w:rPr>
        <w:t>едерацией по бюджетным кредитам»</w:t>
      </w:r>
      <w:r>
        <w:rPr>
          <w:rFonts w:ascii="Times New Roman" w:hAnsi="Times New Roman" w:cs="Times New Roman"/>
          <w:sz w:val="28"/>
          <w:szCs w:val="28"/>
        </w:rPr>
        <w:t>, является обязательство по возможности привлечения в бюджет сельского поселения кредитов от кредитных организаций исключительно по ставкам на уровне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более чем уровень ключевой ставки, установленный Центральным банком Российской Федерации, увеличенный на 1 процент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годовых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2669F" w:rsidRDefault="0042669F" w:rsidP="0042669F">
      <w:pPr>
        <w:rPr>
          <w:rFonts w:ascii="Times New Roman" w:hAnsi="Times New Roman" w:cs="Times New Roman"/>
          <w:sz w:val="28"/>
          <w:szCs w:val="28"/>
        </w:rPr>
      </w:pPr>
      <w:bookmarkStart w:id="7" w:name="sub_1006"/>
      <w:bookmarkEnd w:id="6"/>
      <w:r>
        <w:rPr>
          <w:rFonts w:ascii="Times New Roman" w:hAnsi="Times New Roman" w:cs="Times New Roman"/>
          <w:sz w:val="28"/>
          <w:szCs w:val="28"/>
        </w:rPr>
        <w:t>6. Объем бюджетного кредита определяется в пределах объемов, утвержденных кассовым планом исполнения районного бюджета, и в случае:</w:t>
      </w:r>
    </w:p>
    <w:p w:rsidR="0042669F" w:rsidRDefault="0042669F" w:rsidP="0042669F">
      <w:pPr>
        <w:rPr>
          <w:rFonts w:ascii="Times New Roman" w:hAnsi="Times New Roman" w:cs="Times New Roman"/>
          <w:sz w:val="28"/>
          <w:szCs w:val="28"/>
        </w:rPr>
      </w:pPr>
      <w:bookmarkStart w:id="8" w:name="sub_161"/>
      <w:bookmarkEnd w:id="7"/>
      <w:r>
        <w:rPr>
          <w:rFonts w:ascii="Times New Roman" w:hAnsi="Times New Roman" w:cs="Times New Roman"/>
          <w:sz w:val="28"/>
          <w:szCs w:val="28"/>
        </w:rPr>
        <w:t>1) предоставления бюджетных кредитов на покрытие временных кассовых разрывов, возникающих при исполнении бюджетов сельских поселений, не может превышать расчетную величину временного кассового разрыва, возникающего при исполнении бюджета сельского поселения, прогнозируемого в месяце, в котором предполагается предоставление бюджетного кредита (</w:t>
      </w:r>
      <w:proofErr w:type="gramStart"/>
      <w:r>
        <w:rPr>
          <w:rFonts w:ascii="Times New Roman" w:hAnsi="Times New Roman" w:cs="Times New Roman"/>
          <w:sz w:val="28"/>
          <w:szCs w:val="28"/>
        </w:rPr>
        <w:t>связанного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с необходимостью погашения долговых обязательств сельского поселения);</w:t>
      </w:r>
    </w:p>
    <w:p w:rsidR="0042669F" w:rsidRDefault="0042669F" w:rsidP="0042669F">
      <w:pPr>
        <w:rPr>
          <w:rFonts w:ascii="Times New Roman" w:hAnsi="Times New Roman" w:cs="Times New Roman"/>
          <w:sz w:val="28"/>
          <w:szCs w:val="28"/>
        </w:rPr>
      </w:pPr>
      <w:bookmarkStart w:id="9" w:name="sub_162"/>
      <w:bookmarkEnd w:id="8"/>
      <w:r>
        <w:rPr>
          <w:rFonts w:ascii="Times New Roman" w:hAnsi="Times New Roman" w:cs="Times New Roman"/>
          <w:sz w:val="28"/>
          <w:szCs w:val="28"/>
        </w:rPr>
        <w:t>2) предоставления бюджетных кредитов на частичное покрытие дефицитов бюджетов сельских поселений при наличии временных кассовых разрывов должен быть менее ра</w:t>
      </w:r>
      <w:bookmarkStart w:id="10" w:name="_GoBack"/>
      <w:bookmarkEnd w:id="10"/>
      <w:r>
        <w:rPr>
          <w:rFonts w:ascii="Times New Roman" w:hAnsi="Times New Roman" w:cs="Times New Roman"/>
          <w:sz w:val="28"/>
          <w:szCs w:val="28"/>
        </w:rPr>
        <w:t>счетной величины прогнозируемого дефицита бюджета сельского поселения в текущем финансовом году (</w:t>
      </w:r>
      <w:proofErr w:type="gramStart"/>
      <w:r>
        <w:rPr>
          <w:rFonts w:ascii="Times New Roman" w:hAnsi="Times New Roman" w:cs="Times New Roman"/>
          <w:sz w:val="28"/>
          <w:szCs w:val="28"/>
        </w:rPr>
        <w:t>связанного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с необходимостью погашения долговых обязательств сельского поселения);</w:t>
      </w:r>
    </w:p>
    <w:p w:rsidR="0042669F" w:rsidRDefault="0042669F" w:rsidP="0042669F">
      <w:pPr>
        <w:rPr>
          <w:rFonts w:ascii="Times New Roman" w:hAnsi="Times New Roman" w:cs="Times New Roman"/>
          <w:sz w:val="28"/>
          <w:szCs w:val="28"/>
        </w:rPr>
      </w:pPr>
      <w:bookmarkStart w:id="11" w:name="sub_163"/>
      <w:bookmarkEnd w:id="9"/>
      <w:r>
        <w:rPr>
          <w:rFonts w:ascii="Times New Roman" w:hAnsi="Times New Roman" w:cs="Times New Roman"/>
          <w:sz w:val="28"/>
          <w:szCs w:val="28"/>
        </w:rPr>
        <w:t>3) предоставления бюджетных кредитов на ликвидацию последствий стихийных бедствий не может превышать величину объема расходов бюджета сельского поселения, связанных с ликвидацией последствий стихийных бедствий.</w:t>
      </w:r>
    </w:p>
    <w:p w:rsidR="0042669F" w:rsidRDefault="0042669F" w:rsidP="0042669F">
      <w:pPr>
        <w:rPr>
          <w:rFonts w:ascii="Times New Roman" w:hAnsi="Times New Roman" w:cs="Times New Roman"/>
          <w:sz w:val="28"/>
          <w:szCs w:val="28"/>
        </w:rPr>
      </w:pPr>
      <w:bookmarkStart w:id="12" w:name="sub_1007"/>
      <w:bookmarkEnd w:id="11"/>
      <w:r>
        <w:rPr>
          <w:rFonts w:ascii="Times New Roman" w:hAnsi="Times New Roman" w:cs="Times New Roman"/>
          <w:sz w:val="28"/>
          <w:szCs w:val="28"/>
        </w:rPr>
        <w:t>7. Плата за пользование бюджетным кредитом в районный бюджет осуществляется администрацией сельского поселения в пределах сроков, предусмотренных договором, в размере, установленном Решением.</w:t>
      </w:r>
    </w:p>
    <w:p w:rsidR="0042669F" w:rsidRDefault="0042669F" w:rsidP="0042669F">
      <w:pPr>
        <w:rPr>
          <w:rFonts w:ascii="Times New Roman" w:hAnsi="Times New Roman" w:cs="Times New Roman"/>
          <w:sz w:val="28"/>
          <w:szCs w:val="28"/>
        </w:rPr>
      </w:pPr>
      <w:bookmarkStart w:id="13" w:name="sub_1008"/>
      <w:bookmarkEnd w:id="12"/>
      <w:r>
        <w:rPr>
          <w:rFonts w:ascii="Times New Roman" w:hAnsi="Times New Roman" w:cs="Times New Roman"/>
          <w:sz w:val="28"/>
          <w:szCs w:val="28"/>
        </w:rPr>
        <w:t>8. Использование бюджетного кредита осуществляется администрацией сельского поселения  в соответствии с договором на цели, установленные Решением.</w:t>
      </w:r>
    </w:p>
    <w:p w:rsidR="00EC0512" w:rsidRPr="00631B35" w:rsidRDefault="0042669F" w:rsidP="0042669F">
      <w:pPr>
        <w:rPr>
          <w:rFonts w:ascii="Times New Roman" w:hAnsi="Times New Roman" w:cs="Times New Roman"/>
          <w:sz w:val="28"/>
          <w:szCs w:val="28"/>
        </w:rPr>
      </w:pPr>
      <w:bookmarkStart w:id="14" w:name="sub_1009"/>
      <w:bookmarkEnd w:id="13"/>
      <w:r>
        <w:rPr>
          <w:rFonts w:ascii="Times New Roman" w:hAnsi="Times New Roman" w:cs="Times New Roman"/>
          <w:sz w:val="28"/>
          <w:szCs w:val="28"/>
        </w:rPr>
        <w:t xml:space="preserve">9. Контроль за соблюдением администрацией сельского поселения условий и целей предоставления бюджетных кредитов осуществляется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669F" w:rsidRDefault="0042669F" w:rsidP="00EC051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</w:t>
      </w:r>
      <w:hyperlink r:id="rId15" w:history="1">
        <w:r>
          <w:rPr>
            <w:rStyle w:val="a4"/>
            <w:sz w:val="28"/>
            <w:szCs w:val="28"/>
          </w:rPr>
          <w:t>бюджетным 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42669F" w:rsidRDefault="0042669F" w:rsidP="0042669F">
      <w:pPr>
        <w:rPr>
          <w:rFonts w:ascii="Times New Roman" w:hAnsi="Times New Roman" w:cs="Times New Roman"/>
          <w:sz w:val="28"/>
          <w:szCs w:val="28"/>
        </w:rPr>
      </w:pPr>
      <w:bookmarkStart w:id="15" w:name="sub_1010"/>
      <w:bookmarkEnd w:id="14"/>
      <w:r>
        <w:rPr>
          <w:rFonts w:ascii="Times New Roman" w:hAnsi="Times New Roman" w:cs="Times New Roman"/>
          <w:sz w:val="28"/>
          <w:szCs w:val="28"/>
        </w:rPr>
        <w:t>10. Возврат бюджетного кредита в районный бюджет осуществляется администрацией сельского поселения в соответствии с договором в пределах срока, установленного Решением.</w:t>
      </w:r>
    </w:p>
    <w:p w:rsidR="0042669F" w:rsidRDefault="0042669F" w:rsidP="0042669F">
      <w:pPr>
        <w:rPr>
          <w:rFonts w:ascii="Times New Roman" w:hAnsi="Times New Roman" w:cs="Times New Roman"/>
          <w:sz w:val="28"/>
          <w:szCs w:val="28"/>
        </w:rPr>
      </w:pPr>
      <w:bookmarkStart w:id="16" w:name="sub_1011"/>
      <w:bookmarkEnd w:id="15"/>
      <w:r>
        <w:rPr>
          <w:rFonts w:ascii="Times New Roman" w:hAnsi="Times New Roman" w:cs="Times New Roman"/>
          <w:sz w:val="28"/>
          <w:szCs w:val="28"/>
        </w:rPr>
        <w:t>11. Глава сельского поселения несет ответственность за достоверность и полноту документов и материалов, представляемых в соответствии с настоящим Порядком.</w:t>
      </w:r>
    </w:p>
    <w:p w:rsidR="0042669F" w:rsidRDefault="0042669F" w:rsidP="0042669F">
      <w:pPr>
        <w:rPr>
          <w:rFonts w:ascii="Times New Roman" w:hAnsi="Times New Roman" w:cs="Times New Roman"/>
          <w:sz w:val="28"/>
          <w:szCs w:val="28"/>
        </w:rPr>
      </w:pPr>
      <w:bookmarkStart w:id="17" w:name="sub_1012"/>
      <w:bookmarkEnd w:id="16"/>
      <w:r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своевременностью возврата бюджетных кредитов и внесения платы за пользование бюджетным кредитом в районный бюджет осуществляется финансовым управлением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район.</w:t>
      </w:r>
      <w:bookmarkEnd w:id="17"/>
    </w:p>
    <w:p w:rsidR="009C1FF0" w:rsidRPr="00FF4E37" w:rsidRDefault="009C1FF0"/>
    <w:p w:rsidR="00EF00A0" w:rsidRPr="00FF4E37" w:rsidRDefault="00EF00A0"/>
    <w:p w:rsidR="00EF00A0" w:rsidRPr="00EF00A0" w:rsidRDefault="00EF00A0" w:rsidP="00EF00A0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EF00A0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EF00A0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</w:p>
    <w:p w:rsidR="00EF00A0" w:rsidRPr="00EF00A0" w:rsidRDefault="00EF00A0" w:rsidP="00EF00A0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EF00A0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EF00A0">
        <w:rPr>
          <w:rFonts w:ascii="Times New Roman" w:eastAsia="Times New Roman" w:hAnsi="Times New Roman" w:cs="Times New Roman"/>
          <w:sz w:val="28"/>
          <w:szCs w:val="28"/>
        </w:rPr>
        <w:t>Выселковский</w:t>
      </w:r>
      <w:proofErr w:type="spellEnd"/>
      <w:r w:rsidRPr="00EF00A0">
        <w:rPr>
          <w:rFonts w:ascii="Times New Roman" w:eastAsia="Times New Roman" w:hAnsi="Times New Roman" w:cs="Times New Roman"/>
          <w:sz w:val="28"/>
          <w:szCs w:val="28"/>
        </w:rPr>
        <w:t xml:space="preserve"> район,</w:t>
      </w:r>
    </w:p>
    <w:p w:rsidR="00EF00A0" w:rsidRPr="00EF00A0" w:rsidRDefault="00EF00A0" w:rsidP="00EF00A0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EF00A0">
        <w:rPr>
          <w:rFonts w:ascii="Times New Roman" w:eastAsia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       </w:t>
      </w:r>
    </w:p>
    <w:p w:rsidR="00EF00A0" w:rsidRPr="00EF00A0" w:rsidRDefault="00EF00A0" w:rsidP="00EF00A0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EF00A0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EF00A0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</w:p>
    <w:p w:rsidR="00EF00A0" w:rsidRPr="00EF00A0" w:rsidRDefault="00EF00A0" w:rsidP="00EF00A0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EF00A0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EF00A0">
        <w:rPr>
          <w:rFonts w:ascii="Times New Roman" w:eastAsia="Times New Roman" w:hAnsi="Times New Roman" w:cs="Times New Roman"/>
          <w:sz w:val="28"/>
          <w:szCs w:val="28"/>
        </w:rPr>
        <w:t>Выселковский</w:t>
      </w:r>
      <w:proofErr w:type="spellEnd"/>
      <w:r w:rsidRPr="00EF00A0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EF00A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И.А. Колесникова</w:t>
      </w: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  <w:r w:rsidRPr="00EF00A0">
        <w:rPr>
          <w:rFonts w:ascii="Times New Roman" w:eastAsia="Times New Roman" w:hAnsi="Times New Roman"/>
          <w:sz w:val="28"/>
          <w:szCs w:val="28"/>
        </w:rPr>
        <w:t xml:space="preserve">       </w:t>
      </w: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</w:p>
    <w:p w:rsidR="00EC0512" w:rsidRPr="00631B35" w:rsidRDefault="00EC0512" w:rsidP="00EC0512">
      <w:pPr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</w:p>
    <w:p w:rsidR="00EC0512" w:rsidRPr="00631B35" w:rsidRDefault="00EC0512" w:rsidP="00EC0512">
      <w:pPr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</w:p>
    <w:p w:rsidR="00EC0512" w:rsidRPr="00631B35" w:rsidRDefault="00EC0512" w:rsidP="00EC0512">
      <w:pPr>
        <w:ind w:left="5040"/>
        <w:jc w:val="left"/>
        <w:rPr>
          <w:rFonts w:ascii="Times New Roman" w:eastAsia="Times New Roman" w:hAnsi="Times New Roman"/>
          <w:sz w:val="28"/>
          <w:szCs w:val="28"/>
        </w:rPr>
      </w:pPr>
    </w:p>
    <w:p w:rsidR="00BE024B" w:rsidRPr="00631B35" w:rsidRDefault="00BE024B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ind w:left="5040"/>
        <w:rPr>
          <w:rFonts w:ascii="Times New Roman" w:eastAsia="Times New Roman" w:hAnsi="Times New Roman"/>
          <w:sz w:val="28"/>
          <w:szCs w:val="28"/>
        </w:rPr>
      </w:pPr>
      <w:r w:rsidRPr="00EF00A0">
        <w:rPr>
          <w:rFonts w:ascii="Times New Roman" w:eastAsia="Times New Roman" w:hAnsi="Times New Roman"/>
          <w:sz w:val="28"/>
          <w:szCs w:val="28"/>
        </w:rPr>
        <w:lastRenderedPageBreak/>
        <w:t xml:space="preserve">   ПРИЛОЖЕНИЕ </w:t>
      </w:r>
    </w:p>
    <w:p w:rsidR="00EF00A0" w:rsidRPr="00EF00A0" w:rsidRDefault="00EF00A0" w:rsidP="00EF00A0">
      <w:pPr>
        <w:ind w:firstLine="0"/>
        <w:jc w:val="center"/>
        <w:outlineLvl w:val="0"/>
        <w:rPr>
          <w:rFonts w:ascii="Times New Roman" w:eastAsia="Times New Roman" w:hAnsi="Times New Roman"/>
          <w:sz w:val="28"/>
          <w:szCs w:val="28"/>
        </w:rPr>
      </w:pPr>
      <w:r w:rsidRPr="00EF00A0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к Порядку предоставления, использования</w:t>
      </w:r>
    </w:p>
    <w:p w:rsidR="00EF00A0" w:rsidRPr="00EF00A0" w:rsidRDefault="00EF00A0" w:rsidP="00EF00A0">
      <w:pPr>
        <w:ind w:firstLine="0"/>
        <w:jc w:val="center"/>
        <w:outlineLvl w:val="0"/>
        <w:rPr>
          <w:rFonts w:ascii="Times New Roman" w:eastAsia="Times New Roman" w:hAnsi="Times New Roman"/>
          <w:sz w:val="28"/>
          <w:szCs w:val="28"/>
        </w:rPr>
      </w:pPr>
      <w:r w:rsidRPr="00EF00A0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и возврата бюджетных кредитов, </w:t>
      </w:r>
    </w:p>
    <w:p w:rsidR="00EF00A0" w:rsidRPr="00EF00A0" w:rsidRDefault="00EF00A0" w:rsidP="00EF00A0">
      <w:pPr>
        <w:ind w:firstLine="0"/>
        <w:jc w:val="center"/>
        <w:outlineLvl w:val="0"/>
        <w:rPr>
          <w:rFonts w:ascii="Times New Roman" w:eastAsia="Times New Roman" w:hAnsi="Times New Roman"/>
          <w:sz w:val="28"/>
          <w:szCs w:val="28"/>
        </w:rPr>
      </w:pPr>
      <w:r w:rsidRPr="00EF00A0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предоставляемых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в 202</w:t>
      </w:r>
      <w:r w:rsidRPr="00FF4E37">
        <w:rPr>
          <w:rFonts w:ascii="Times New Roman" w:eastAsia="Times New Roman" w:hAnsi="Times New Roman"/>
          <w:sz w:val="28"/>
          <w:szCs w:val="28"/>
        </w:rPr>
        <w:t>1</w:t>
      </w:r>
      <w:r w:rsidRPr="00EF00A0">
        <w:rPr>
          <w:rFonts w:ascii="Times New Roman" w:eastAsia="Times New Roman" w:hAnsi="Times New Roman"/>
          <w:sz w:val="28"/>
          <w:szCs w:val="28"/>
        </w:rPr>
        <w:t xml:space="preserve"> году из</w:t>
      </w:r>
    </w:p>
    <w:p w:rsidR="00EF00A0" w:rsidRPr="00EF00A0" w:rsidRDefault="00EF00A0" w:rsidP="00EF00A0">
      <w:pPr>
        <w:ind w:firstLine="0"/>
        <w:jc w:val="center"/>
        <w:outlineLvl w:val="0"/>
        <w:rPr>
          <w:rFonts w:ascii="Times New Roman" w:eastAsia="Times New Roman" w:hAnsi="Times New Roman"/>
          <w:sz w:val="28"/>
          <w:szCs w:val="28"/>
        </w:rPr>
      </w:pPr>
      <w:r w:rsidRPr="00EF00A0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районного бюджета бюджетам </w:t>
      </w:r>
      <w:proofErr w:type="gramStart"/>
      <w:r w:rsidRPr="00EF00A0">
        <w:rPr>
          <w:rFonts w:ascii="Times New Roman" w:eastAsia="Times New Roman" w:hAnsi="Times New Roman"/>
          <w:sz w:val="28"/>
          <w:szCs w:val="28"/>
        </w:rPr>
        <w:t>сельских</w:t>
      </w:r>
      <w:proofErr w:type="gramEnd"/>
    </w:p>
    <w:p w:rsidR="00EF00A0" w:rsidRPr="00EF00A0" w:rsidRDefault="00EF00A0" w:rsidP="00EF00A0">
      <w:pPr>
        <w:ind w:firstLine="0"/>
        <w:jc w:val="center"/>
        <w:outlineLvl w:val="0"/>
        <w:rPr>
          <w:rFonts w:ascii="Times New Roman" w:eastAsia="Times New Roman" w:hAnsi="Times New Roman"/>
          <w:sz w:val="28"/>
          <w:szCs w:val="28"/>
        </w:rPr>
      </w:pPr>
      <w:r w:rsidRPr="00EF00A0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поселений муниципального образования</w:t>
      </w:r>
    </w:p>
    <w:p w:rsidR="00EF00A0" w:rsidRPr="00EF00A0" w:rsidRDefault="00EF00A0" w:rsidP="00EF00A0">
      <w:pPr>
        <w:ind w:firstLine="0"/>
        <w:jc w:val="center"/>
        <w:outlineLvl w:val="0"/>
        <w:rPr>
          <w:rFonts w:ascii="Times New Roman" w:eastAsia="Times New Roman" w:hAnsi="Times New Roman"/>
          <w:sz w:val="28"/>
          <w:szCs w:val="28"/>
        </w:rPr>
      </w:pPr>
      <w:r w:rsidRPr="00EF00A0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</w:t>
      </w:r>
      <w:proofErr w:type="spellStart"/>
      <w:r w:rsidRPr="00EF00A0">
        <w:rPr>
          <w:rFonts w:ascii="Times New Roman" w:eastAsia="Times New Roman" w:hAnsi="Times New Roman"/>
          <w:sz w:val="28"/>
          <w:szCs w:val="28"/>
        </w:rPr>
        <w:t>Выселковский</w:t>
      </w:r>
      <w:proofErr w:type="spellEnd"/>
      <w:r w:rsidRPr="00EF00A0">
        <w:rPr>
          <w:rFonts w:ascii="Times New Roman" w:eastAsia="Times New Roman" w:hAnsi="Times New Roman"/>
          <w:sz w:val="28"/>
          <w:szCs w:val="28"/>
        </w:rPr>
        <w:t xml:space="preserve"> район</w:t>
      </w:r>
    </w:p>
    <w:p w:rsidR="00EF00A0" w:rsidRPr="00EF00A0" w:rsidRDefault="00EF00A0" w:rsidP="00EF00A0">
      <w:pPr>
        <w:widowControl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F00A0" w:rsidRPr="00EF00A0" w:rsidRDefault="00EF00A0" w:rsidP="00EF00A0">
      <w:pPr>
        <w:ind w:left="4500"/>
        <w:jc w:val="center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EF00A0">
        <w:rPr>
          <w:rFonts w:ascii="Times New Roman" w:eastAsia="Times New Roman" w:hAnsi="Times New Roman"/>
          <w:sz w:val="28"/>
          <w:szCs w:val="28"/>
        </w:rPr>
        <w:t>ИНФОРМАЦИЯ</w:t>
      </w:r>
    </w:p>
    <w:p w:rsidR="00EF00A0" w:rsidRPr="00EF00A0" w:rsidRDefault="00EF00A0" w:rsidP="00EF00A0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EF00A0">
        <w:rPr>
          <w:rFonts w:ascii="Times New Roman" w:eastAsia="Times New Roman" w:hAnsi="Times New Roman"/>
          <w:sz w:val="28"/>
          <w:szCs w:val="28"/>
        </w:rPr>
        <w:t xml:space="preserve">об исполнении бюджета ____________________сельского поселения </w:t>
      </w:r>
      <w:proofErr w:type="spellStart"/>
      <w:r w:rsidRPr="00EF00A0">
        <w:rPr>
          <w:rFonts w:ascii="Times New Roman" w:eastAsia="Times New Roman" w:hAnsi="Times New Roman"/>
          <w:sz w:val="28"/>
          <w:szCs w:val="28"/>
        </w:rPr>
        <w:t>Выселковского</w:t>
      </w:r>
      <w:proofErr w:type="spellEnd"/>
      <w:r w:rsidRPr="00EF00A0">
        <w:rPr>
          <w:rFonts w:ascii="Times New Roman" w:eastAsia="Times New Roman" w:hAnsi="Times New Roman"/>
          <w:sz w:val="28"/>
          <w:szCs w:val="28"/>
        </w:rPr>
        <w:t xml:space="preserve"> района  для получения бюджетного кредита из  бюджета муниципального образования </w:t>
      </w:r>
      <w:proofErr w:type="spellStart"/>
      <w:r w:rsidRPr="00EF00A0">
        <w:rPr>
          <w:rFonts w:ascii="Times New Roman" w:eastAsia="Times New Roman" w:hAnsi="Times New Roman"/>
          <w:sz w:val="28"/>
          <w:szCs w:val="28"/>
        </w:rPr>
        <w:t>Выселковский</w:t>
      </w:r>
      <w:proofErr w:type="spellEnd"/>
      <w:r w:rsidRPr="00EF00A0">
        <w:rPr>
          <w:rFonts w:ascii="Times New Roman" w:eastAsia="Times New Roman" w:hAnsi="Times New Roman"/>
          <w:sz w:val="28"/>
          <w:szCs w:val="28"/>
        </w:rPr>
        <w:t xml:space="preserve"> район на частичное покрытие дефицита бюджета сельского поселения (на покрытие временного кассового разрыва, возникающего при исполнении бюджета сельского поселения, на ликвидацию последствий стихийных бедствий) </w:t>
      </w:r>
      <w:r w:rsidRPr="00EF00A0">
        <w:rPr>
          <w:rFonts w:ascii="Times New Roman" w:eastAsia="Times New Roman" w:hAnsi="Times New Roman" w:cs="Times New Roman"/>
          <w:sz w:val="28"/>
          <w:szCs w:val="28"/>
        </w:rPr>
        <w:t>&lt;*&gt;</w:t>
      </w:r>
    </w:p>
    <w:p w:rsidR="00EF00A0" w:rsidRPr="00EF00A0" w:rsidRDefault="00EF00A0" w:rsidP="00EF00A0">
      <w:pPr>
        <w:widowControl/>
        <w:autoSpaceDE/>
        <w:autoSpaceDN/>
        <w:adjustRightInd/>
        <w:spacing w:after="1" w:line="276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F00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</w:t>
      </w:r>
      <w:proofErr w:type="spellStart"/>
      <w:r w:rsidRPr="00EF00A0">
        <w:rPr>
          <w:rFonts w:ascii="Times New Roman" w:eastAsia="Times New Roman" w:hAnsi="Times New Roman" w:cs="Times New Roman"/>
          <w:sz w:val="28"/>
          <w:szCs w:val="28"/>
          <w:lang w:eastAsia="en-US"/>
        </w:rPr>
        <w:t>тыс</w:t>
      </w:r>
      <w:proofErr w:type="gramStart"/>
      <w:r w:rsidRPr="00EF00A0">
        <w:rPr>
          <w:rFonts w:ascii="Times New Roman" w:eastAsia="Times New Roman" w:hAnsi="Times New Roman" w:cs="Times New Roman"/>
          <w:sz w:val="28"/>
          <w:szCs w:val="28"/>
          <w:lang w:eastAsia="en-US"/>
        </w:rPr>
        <w:t>.р</w:t>
      </w:r>
      <w:proofErr w:type="gramEnd"/>
      <w:r w:rsidRPr="00EF00A0">
        <w:rPr>
          <w:rFonts w:ascii="Times New Roman" w:eastAsia="Times New Roman" w:hAnsi="Times New Roman" w:cs="Times New Roman"/>
          <w:sz w:val="28"/>
          <w:szCs w:val="28"/>
          <w:lang w:eastAsia="en-US"/>
        </w:rPr>
        <w:t>ублей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2217"/>
        <w:gridCol w:w="992"/>
        <w:gridCol w:w="1134"/>
        <w:gridCol w:w="992"/>
        <w:gridCol w:w="993"/>
        <w:gridCol w:w="1134"/>
        <w:gridCol w:w="1134"/>
      </w:tblGrid>
      <w:tr w:rsidR="00EF00A0" w:rsidRPr="00EF00A0" w:rsidTr="00EC0512">
        <w:tc>
          <w:tcPr>
            <w:tcW w:w="964" w:type="dxa"/>
            <w:vMerge w:val="restart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EF00A0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EF00A0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2217" w:type="dxa"/>
            <w:vMerge w:val="restart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EF00A0">
              <w:rPr>
                <w:rFonts w:ascii="Times New Roman" w:eastAsia="Times New Roman" w:hAnsi="Times New Roman" w:cs="Times New Roman"/>
              </w:rPr>
              <w:t>Утвержденные</w:t>
            </w:r>
            <w:proofErr w:type="gramEnd"/>
            <w:r w:rsidRPr="00EF00A0">
              <w:rPr>
                <w:rFonts w:ascii="Times New Roman" w:eastAsia="Times New Roman" w:hAnsi="Times New Roman" w:cs="Times New Roman"/>
              </w:rPr>
              <w:t xml:space="preserve"> бюджет-</w:t>
            </w:r>
            <w:proofErr w:type="spellStart"/>
            <w:r w:rsidRPr="00EF00A0">
              <w:rPr>
                <w:rFonts w:ascii="Times New Roman" w:eastAsia="Times New Roman" w:hAnsi="Times New Roman" w:cs="Times New Roman"/>
              </w:rPr>
              <w:t>ные</w:t>
            </w:r>
            <w:proofErr w:type="spellEnd"/>
            <w:r w:rsidRPr="00EF00A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F00A0">
              <w:rPr>
                <w:rFonts w:ascii="Times New Roman" w:eastAsia="Times New Roman" w:hAnsi="Times New Roman" w:cs="Times New Roman"/>
              </w:rPr>
              <w:t>назначе-ния</w:t>
            </w:r>
            <w:proofErr w:type="spellEnd"/>
            <w:r w:rsidRPr="00EF00A0">
              <w:rPr>
                <w:rFonts w:ascii="Times New Roman" w:eastAsia="Times New Roman" w:hAnsi="Times New Roman" w:cs="Times New Roman"/>
              </w:rPr>
              <w:t xml:space="preserve"> местного бюджета на текущий год &lt;**&gt;</w:t>
            </w:r>
          </w:p>
        </w:tc>
        <w:tc>
          <w:tcPr>
            <w:tcW w:w="1134" w:type="dxa"/>
            <w:vMerge w:val="restart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 xml:space="preserve">Исполнено за отчетный период на ___ </w:t>
            </w:r>
            <w:proofErr w:type="gramStart"/>
            <w:r w:rsidRPr="00EF00A0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EF00A0">
              <w:rPr>
                <w:rFonts w:ascii="Times New Roman" w:eastAsia="Times New Roman" w:hAnsi="Times New Roman" w:cs="Times New Roman"/>
              </w:rPr>
              <w:t>. &lt;**&gt;</w:t>
            </w:r>
          </w:p>
        </w:tc>
        <w:tc>
          <w:tcPr>
            <w:tcW w:w="1985" w:type="dxa"/>
            <w:gridSpan w:val="2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Ожидаемое исполнение местного бюджета в текущем месяце</w:t>
            </w:r>
          </w:p>
        </w:tc>
        <w:tc>
          <w:tcPr>
            <w:tcW w:w="2268" w:type="dxa"/>
            <w:gridSpan w:val="2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Прогноз исполнения местного бюджета на текущий год</w:t>
            </w:r>
          </w:p>
        </w:tc>
      </w:tr>
      <w:tr w:rsidR="00EF00A0" w:rsidRPr="00EF00A0" w:rsidTr="00EC0512">
        <w:tc>
          <w:tcPr>
            <w:tcW w:w="964" w:type="dxa"/>
            <w:vMerge/>
          </w:tcPr>
          <w:p w:rsidR="00EF00A0" w:rsidRPr="00EF00A0" w:rsidRDefault="00EF00A0" w:rsidP="00EF00A0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17" w:type="dxa"/>
            <w:vMerge/>
          </w:tcPr>
          <w:p w:rsidR="00EF00A0" w:rsidRPr="00EF00A0" w:rsidRDefault="00EF00A0" w:rsidP="00EF00A0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 w:rsidR="00EF00A0" w:rsidRPr="00EF00A0" w:rsidRDefault="00EF00A0" w:rsidP="00EF00A0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</w:tcPr>
          <w:p w:rsidR="00EF00A0" w:rsidRPr="00EF00A0" w:rsidRDefault="00EF00A0" w:rsidP="00EF00A0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по данным муниципального образования</w:t>
            </w: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 xml:space="preserve">по данным </w:t>
            </w:r>
            <w:proofErr w:type="spellStart"/>
            <w:proofErr w:type="gramStart"/>
            <w:r w:rsidRPr="00EF00A0">
              <w:rPr>
                <w:rFonts w:ascii="Times New Roman" w:eastAsia="Times New Roman" w:hAnsi="Times New Roman" w:cs="Times New Roman"/>
              </w:rPr>
              <w:t>финан-сового</w:t>
            </w:r>
            <w:proofErr w:type="spellEnd"/>
            <w:proofErr w:type="gramEnd"/>
            <w:r w:rsidRPr="00EF00A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F00A0">
              <w:rPr>
                <w:rFonts w:ascii="Times New Roman" w:eastAsia="Times New Roman" w:hAnsi="Times New Roman" w:cs="Times New Roman"/>
              </w:rPr>
              <w:t>управле-ния</w:t>
            </w:r>
            <w:proofErr w:type="spellEnd"/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по данным муниципального образования</w:t>
            </w: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 xml:space="preserve">по данным </w:t>
            </w:r>
            <w:proofErr w:type="spellStart"/>
            <w:r w:rsidRPr="00EF00A0">
              <w:rPr>
                <w:rFonts w:ascii="Times New Roman" w:eastAsia="Times New Roman" w:hAnsi="Times New Roman" w:cs="Times New Roman"/>
              </w:rPr>
              <w:t>финансо</w:t>
            </w:r>
            <w:proofErr w:type="spellEnd"/>
          </w:p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F00A0">
              <w:rPr>
                <w:rFonts w:ascii="Times New Roman" w:eastAsia="Times New Roman" w:hAnsi="Times New Roman" w:cs="Times New Roman"/>
              </w:rPr>
              <w:t>вого</w:t>
            </w:r>
            <w:proofErr w:type="spellEnd"/>
          </w:p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EF00A0">
              <w:rPr>
                <w:rFonts w:ascii="Times New Roman" w:eastAsia="Times New Roman" w:hAnsi="Times New Roman" w:cs="Times New Roman"/>
              </w:rPr>
              <w:t>управле-ния</w:t>
            </w:r>
            <w:proofErr w:type="spellEnd"/>
            <w:proofErr w:type="gramEnd"/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Доходы, всего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1.1.1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Налоговые доходы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1.1.1.1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1.1.1.2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 xml:space="preserve">Акцизы по подакцизным товарам (продукции), производимым на территории </w:t>
            </w:r>
            <w:r w:rsidRPr="00EF00A0">
              <w:rPr>
                <w:rFonts w:ascii="Times New Roman" w:eastAsia="Times New Roman" w:hAnsi="Times New Roman" w:cs="Times New Roman"/>
              </w:rPr>
              <w:lastRenderedPageBreak/>
              <w:t>Российской Федерации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lastRenderedPageBreak/>
              <w:t>1.1.1.3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1.1.1.4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1.1.1.5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Земельный налог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1.1.1.6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Государственная пошлина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1.1.1.7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Прочие налоговые доходы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1.1.2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Неналоговые доходы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1.1.2.1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Доходы, получаемые в виде арендной либо иной платы за передачу в возмездное пользование муниципального имущества (за исключением имущества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1.1.2.2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 xml:space="preserve">Доходы от продажи имущества (кроме акций и иных форм участия в капитале), находящегося в муниципальной собственности, за исключением движимого имущества муниципальных бюджетных и автономных </w:t>
            </w:r>
            <w:r w:rsidRPr="00EF00A0">
              <w:rPr>
                <w:rFonts w:ascii="Times New Roman" w:eastAsia="Times New Roman" w:hAnsi="Times New Roman" w:cs="Times New Roman"/>
              </w:rPr>
              <w:lastRenderedPageBreak/>
              <w:t>учреждений, а также имущества муниципальных унитарных предприятий, в том числе казенных (за исключением подпункта 1.1.2.4)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lastRenderedPageBreak/>
              <w:t>1.1.2.3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Доходы от продажи земельных участков, находящихся в муниципальной собственности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1.1.2.4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1.1.2.5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Прочие неналоговые доходы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Безвозмездные поступления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1.2.1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1.2.1.1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Дотации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1.2.1.2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Субсидии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1.2.1.3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Субвенции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1.2.1.4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1.2.2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Прочие безвозмездные поступления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 xml:space="preserve">Доходы, за исключением межбюджетных трансфертов, полученных в форме субсидий, субвенций и иных </w:t>
            </w:r>
            <w:r w:rsidRPr="00EF00A0">
              <w:rPr>
                <w:rFonts w:ascii="Times New Roman" w:eastAsia="Times New Roman" w:hAnsi="Times New Roman" w:cs="Times New Roman"/>
              </w:rPr>
              <w:lastRenderedPageBreak/>
              <w:t>межбюджетных трансфертов, имеющих целевое назначение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Расходы, всего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Расходы, за исключением межбюджетных трансфертов, полученных в форме субсидий, субвенций и иных межбюджетных трансфертов, имеющих целевое назначение: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из них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2.1.1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Оплата труда и начисления на выплаты по оплате труда работников казенных учреждений (за исключением работников органов местного самоуправления)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2.1.2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Оплата труда и начисления на выплаты по оплате труда работников органов местного самоуправления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2.1.3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Оплата коммунальных услуг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2.1.4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2.1.5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 xml:space="preserve">Другие расходы на обеспечение деятельности казенных учреждений и органов местного самоуправления </w:t>
            </w:r>
            <w:r w:rsidRPr="00EF00A0">
              <w:rPr>
                <w:rFonts w:ascii="Times New Roman" w:eastAsia="Times New Roman" w:hAnsi="Times New Roman" w:cs="Times New Roman"/>
              </w:rPr>
              <w:lastRenderedPageBreak/>
              <w:t>(приложить расшифровку)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lastRenderedPageBreak/>
              <w:t>2.1.6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Закупки товаров, работ и услуг для обеспечения муниципальных нужд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2.1.7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Субсидии бюджетным и автономным учреждениям на финансовое обеспечение выполнения ими муниципального задания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2.1.8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Обслуживание муниципального долга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2.1.9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 xml:space="preserve">Расходы, направляемые на соблюдение условий </w:t>
            </w:r>
            <w:proofErr w:type="spellStart"/>
            <w:r w:rsidRPr="00EF00A0">
              <w:rPr>
                <w:rFonts w:ascii="Times New Roman" w:eastAsia="Times New Roman" w:hAnsi="Times New Roman" w:cs="Times New Roman"/>
              </w:rPr>
              <w:t>софинан-сирования</w:t>
            </w:r>
            <w:proofErr w:type="spellEnd"/>
            <w:r w:rsidRPr="00EF00A0">
              <w:rPr>
                <w:rFonts w:ascii="Times New Roman" w:eastAsia="Times New Roman" w:hAnsi="Times New Roman" w:cs="Times New Roman"/>
              </w:rPr>
              <w:t>, установленных при предоставлении субсидии из краевого бюджета (приложить расшифровку)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2.1.10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Капитальные вложения в объекты недвижимого имущества муниципальной собственности (за исключением пункта 2.9, приложить расшифровку)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2.1.11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 xml:space="preserve">Погашение просроченной кредиторской задолженности местного бюджета 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2.1.12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 xml:space="preserve">Другие расходы (приложить </w:t>
            </w:r>
            <w:r w:rsidRPr="00EF00A0">
              <w:rPr>
                <w:rFonts w:ascii="Times New Roman" w:eastAsia="Times New Roman" w:hAnsi="Times New Roman" w:cs="Times New Roman"/>
              </w:rPr>
              <w:lastRenderedPageBreak/>
              <w:t>расшифровку)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Профицит</w:t>
            </w:r>
            <w:proofErr w:type="gramStart"/>
            <w:r w:rsidRPr="00EF00A0">
              <w:rPr>
                <w:rFonts w:ascii="Times New Roman" w:eastAsia="Times New Roman" w:hAnsi="Times New Roman" w:cs="Times New Roman"/>
              </w:rPr>
              <w:t xml:space="preserve"> (+), </w:t>
            </w:r>
            <w:proofErr w:type="gramEnd"/>
            <w:r w:rsidRPr="00EF00A0">
              <w:rPr>
                <w:rFonts w:ascii="Times New Roman" w:eastAsia="Times New Roman" w:hAnsi="Times New Roman" w:cs="Times New Roman"/>
              </w:rPr>
              <w:t>дефицит (-) местного бюджета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Потребность в бюджетном кредите из районного бюджета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Источники внутреннего финансирования дефицита местного бюджета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из них: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 xml:space="preserve">Бюджетные кредиты от других бюджетов </w:t>
            </w:r>
            <w:proofErr w:type="spellStart"/>
            <w:proofErr w:type="gramStart"/>
            <w:r w:rsidRPr="00EF00A0">
              <w:rPr>
                <w:rFonts w:ascii="Times New Roman" w:eastAsia="Times New Roman" w:hAnsi="Times New Roman" w:cs="Times New Roman"/>
              </w:rPr>
              <w:t>бюд-жетной</w:t>
            </w:r>
            <w:proofErr w:type="spellEnd"/>
            <w:proofErr w:type="gramEnd"/>
            <w:r w:rsidRPr="00EF00A0">
              <w:rPr>
                <w:rFonts w:ascii="Times New Roman" w:eastAsia="Times New Roman" w:hAnsi="Times New Roman" w:cs="Times New Roman"/>
              </w:rPr>
              <w:t xml:space="preserve"> системы РФ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привлечение кредитов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погашение кредитов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Кредиты кредитных организаций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привлечение кредитов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погашение кредитов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Иные источники финансирования дефицита местного бюджета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Изменение остатков средств на счетах по учету средств местного бюджета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Справочно: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 xml:space="preserve">Остатки средств на счетах по учету средств местного бюджета на </w:t>
            </w:r>
            <w:r w:rsidRPr="00EF00A0">
              <w:rPr>
                <w:rFonts w:ascii="Times New Roman" w:eastAsia="Times New Roman" w:hAnsi="Times New Roman" w:cs="Times New Roman"/>
              </w:rPr>
              <w:lastRenderedPageBreak/>
              <w:t>отчетную дату, всего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из них: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неиспользованные остатки межбюджетных трансфертов, полученных в форме субсидий, субвенций и иных межбюджетных трансфертов, имеющих целевое назначение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6.2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Просроченная кредиторская задолженность местного бюджета - всего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из них: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6.2.1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фонд оплаты труда работников казенных учреждений и органов местного самоуправления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6.2.2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взносы по обязательному социальному страхованию на выплаты денежного содержания и иные выплаты работникам казенных учреждений и органов местного самоуправления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EF00A0" w:rsidRPr="00EF00A0" w:rsidTr="00EC0512">
        <w:tc>
          <w:tcPr>
            <w:tcW w:w="96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6.2.3</w:t>
            </w:r>
          </w:p>
        </w:tc>
        <w:tc>
          <w:tcPr>
            <w:tcW w:w="2217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EF00A0">
              <w:rPr>
                <w:rFonts w:ascii="Times New Roman" w:eastAsia="Times New Roman" w:hAnsi="Times New Roman" w:cs="Times New Roman"/>
              </w:rPr>
              <w:t>по коммунальным услугам казенных учреждений и органов местного самоуправления</w:t>
            </w: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F00A0" w:rsidRPr="00EF00A0" w:rsidRDefault="00EF00A0" w:rsidP="00EF00A0">
            <w:pPr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F00A0" w:rsidRPr="00EF00A0" w:rsidRDefault="00EF00A0" w:rsidP="00EF00A0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adjustRightInd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EF00A0">
        <w:rPr>
          <w:rFonts w:ascii="Times New Roman" w:eastAsia="Times New Roman" w:hAnsi="Times New Roman" w:cs="Times New Roman"/>
          <w:sz w:val="28"/>
          <w:szCs w:val="28"/>
        </w:rPr>
        <w:t>--------------------------------</w:t>
      </w:r>
    </w:p>
    <w:p w:rsidR="00EF00A0" w:rsidRPr="00EF00A0" w:rsidRDefault="00EF00A0" w:rsidP="00EC0512">
      <w:pPr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EF00A0">
        <w:rPr>
          <w:rFonts w:ascii="Times New Roman" w:eastAsia="Times New Roman" w:hAnsi="Times New Roman" w:cs="Times New Roman"/>
          <w:sz w:val="28"/>
          <w:szCs w:val="28"/>
        </w:rPr>
        <w:t xml:space="preserve">&lt;*&gt; Название формы используется в зависимости от цели </w:t>
      </w:r>
      <w:r w:rsidRPr="00EF00A0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предоставления бюджетного кредита.</w:t>
      </w:r>
    </w:p>
    <w:p w:rsidR="00EF00A0" w:rsidRPr="00EF00A0" w:rsidRDefault="00EF00A0" w:rsidP="00EC0512">
      <w:pPr>
        <w:adjustRightInd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EF00A0">
        <w:rPr>
          <w:rFonts w:ascii="Times New Roman" w:eastAsia="Times New Roman" w:hAnsi="Times New Roman" w:cs="Times New Roman"/>
          <w:sz w:val="28"/>
          <w:szCs w:val="28"/>
        </w:rPr>
        <w:t>&lt;**&gt; Указывается 1 число месяца, в котором поступило обращение о предоставлении бюджетного кредита.</w:t>
      </w:r>
    </w:p>
    <w:p w:rsidR="00EF00A0" w:rsidRPr="00EF00A0" w:rsidRDefault="00EF00A0" w:rsidP="00EC0512">
      <w:pPr>
        <w:adjustRightInd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EF00A0">
        <w:rPr>
          <w:rFonts w:ascii="Times New Roman" w:eastAsia="Times New Roman" w:hAnsi="Times New Roman" w:cs="Times New Roman"/>
          <w:sz w:val="28"/>
          <w:szCs w:val="28"/>
        </w:rPr>
        <w:t>При отклонении показателей графы 7 "Прогноз исполнения местного бюджета на текущий год" по сравнению с графой 3 "Утвержденные бюджетные назначения на текущий год" по строке 1.1 "Налоговые и неналоговые доходы" прилагается информация по данным отклонениям.</w:t>
      </w:r>
    </w:p>
    <w:p w:rsidR="00EF00A0" w:rsidRPr="00EF00A0" w:rsidRDefault="00EF00A0" w:rsidP="00EC0512">
      <w:pPr>
        <w:ind w:left="720" w:firstLine="0"/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C0512">
      <w:pPr>
        <w:ind w:firstLine="0"/>
        <w:rPr>
          <w:rFonts w:ascii="Times New Roman" w:eastAsia="Times New Roman" w:hAnsi="Times New Roman"/>
          <w:sz w:val="28"/>
          <w:szCs w:val="28"/>
        </w:rPr>
      </w:pPr>
      <w:r w:rsidRPr="00EF00A0">
        <w:rPr>
          <w:rFonts w:ascii="Times New Roman" w:eastAsia="Times New Roman" w:hAnsi="Times New Roman"/>
          <w:sz w:val="28"/>
          <w:szCs w:val="28"/>
        </w:rPr>
        <w:t xml:space="preserve">Глава  администрации </w:t>
      </w:r>
      <w:proofErr w:type="gramStart"/>
      <w:r w:rsidRPr="00EF00A0">
        <w:rPr>
          <w:rFonts w:ascii="Times New Roman" w:eastAsia="Times New Roman" w:hAnsi="Times New Roman"/>
          <w:sz w:val="28"/>
          <w:szCs w:val="28"/>
        </w:rPr>
        <w:t>сельского</w:t>
      </w:r>
      <w:proofErr w:type="gramEnd"/>
      <w:r w:rsidRPr="00EF00A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F00A0" w:rsidRPr="00EF00A0" w:rsidRDefault="00EF00A0" w:rsidP="00EC0512">
      <w:pPr>
        <w:ind w:firstLine="0"/>
        <w:rPr>
          <w:rFonts w:ascii="Times New Roman" w:eastAsia="Times New Roman" w:hAnsi="Times New Roman"/>
          <w:sz w:val="28"/>
          <w:szCs w:val="28"/>
        </w:rPr>
      </w:pPr>
      <w:r w:rsidRPr="00EF00A0">
        <w:rPr>
          <w:rFonts w:ascii="Times New Roman" w:eastAsia="Times New Roman" w:hAnsi="Times New Roman"/>
          <w:sz w:val="28"/>
          <w:szCs w:val="28"/>
        </w:rPr>
        <w:t xml:space="preserve">поселения </w:t>
      </w:r>
      <w:proofErr w:type="spellStart"/>
      <w:r w:rsidRPr="00EF00A0">
        <w:rPr>
          <w:rFonts w:ascii="Times New Roman" w:eastAsia="Times New Roman" w:hAnsi="Times New Roman"/>
          <w:sz w:val="28"/>
          <w:szCs w:val="28"/>
        </w:rPr>
        <w:t>Выселковского</w:t>
      </w:r>
      <w:proofErr w:type="spellEnd"/>
      <w:r w:rsidRPr="00EF00A0">
        <w:rPr>
          <w:rFonts w:ascii="Times New Roman" w:eastAsia="Times New Roman" w:hAnsi="Times New Roman"/>
          <w:sz w:val="28"/>
          <w:szCs w:val="28"/>
        </w:rPr>
        <w:t xml:space="preserve"> района                __________                     __________</w:t>
      </w:r>
    </w:p>
    <w:p w:rsidR="00EF00A0" w:rsidRPr="00EF00A0" w:rsidRDefault="00EF00A0" w:rsidP="00EC0512">
      <w:pPr>
        <w:rPr>
          <w:rFonts w:ascii="Times New Roman" w:eastAsia="Times New Roman" w:hAnsi="Times New Roman"/>
          <w:sz w:val="28"/>
          <w:szCs w:val="28"/>
        </w:rPr>
      </w:pPr>
      <w:r w:rsidRPr="00EF00A0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М.П.</w:t>
      </w:r>
      <w:r w:rsidRPr="00EF00A0">
        <w:rPr>
          <w:rFonts w:ascii="Times New Roman" w:eastAsia="Times New Roman" w:hAnsi="Times New Roman"/>
          <w:sz w:val="28"/>
          <w:szCs w:val="28"/>
        </w:rPr>
        <w:tab/>
      </w:r>
      <w:r w:rsidRPr="00EF00A0">
        <w:rPr>
          <w:rFonts w:ascii="Times New Roman" w:eastAsia="Times New Roman" w:hAnsi="Times New Roman"/>
          <w:sz w:val="28"/>
          <w:szCs w:val="28"/>
        </w:rPr>
        <w:tab/>
        <w:t xml:space="preserve">          Ф.И.О.</w:t>
      </w:r>
    </w:p>
    <w:p w:rsidR="00EF00A0" w:rsidRPr="00EF00A0" w:rsidRDefault="00EF00A0" w:rsidP="00EC0512">
      <w:pPr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C0512">
      <w:pPr>
        <w:rPr>
          <w:rFonts w:ascii="Times New Roman" w:eastAsia="Times New Roman" w:hAnsi="Times New Roman"/>
          <w:sz w:val="28"/>
          <w:szCs w:val="28"/>
        </w:rPr>
      </w:pPr>
    </w:p>
    <w:p w:rsidR="00EF00A0" w:rsidRPr="00EF00A0" w:rsidRDefault="00EF00A0" w:rsidP="00EF00A0">
      <w:pPr>
        <w:ind w:firstLine="0"/>
        <w:rPr>
          <w:rFonts w:ascii="Times New Roman" w:eastAsia="Times New Roman" w:hAnsi="Times New Roman"/>
          <w:sz w:val="28"/>
          <w:szCs w:val="28"/>
        </w:rPr>
      </w:pPr>
      <w:r w:rsidRPr="00EF00A0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</w:t>
      </w:r>
    </w:p>
    <w:p w:rsidR="00EF00A0" w:rsidRPr="00EF00A0" w:rsidRDefault="00EF00A0" w:rsidP="00EF00A0">
      <w:pPr>
        <w:ind w:firstLine="0"/>
        <w:rPr>
          <w:lang w:val="en-US"/>
        </w:rPr>
      </w:pPr>
    </w:p>
    <w:sectPr w:rsidR="00EF00A0" w:rsidRPr="00EF00A0" w:rsidSect="00EC0512">
      <w:headerReference w:type="default" r:id="rId16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512" w:rsidRDefault="00EC0512" w:rsidP="00EC0512">
      <w:r>
        <w:separator/>
      </w:r>
    </w:p>
  </w:endnote>
  <w:endnote w:type="continuationSeparator" w:id="0">
    <w:p w:rsidR="00EC0512" w:rsidRDefault="00EC0512" w:rsidP="00EC0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512" w:rsidRDefault="00EC0512" w:rsidP="00EC0512">
      <w:r>
        <w:separator/>
      </w:r>
    </w:p>
  </w:footnote>
  <w:footnote w:type="continuationSeparator" w:id="0">
    <w:p w:rsidR="00EC0512" w:rsidRDefault="00EC0512" w:rsidP="00EC05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6457131"/>
      <w:docPartObj>
        <w:docPartGallery w:val="Page Numbers (Top of Page)"/>
        <w:docPartUnique/>
      </w:docPartObj>
    </w:sdtPr>
    <w:sdtEndPr/>
    <w:sdtContent>
      <w:p w:rsidR="00EC0512" w:rsidRDefault="00EC051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1A3">
          <w:rPr>
            <w:noProof/>
          </w:rPr>
          <w:t>11</w:t>
        </w:r>
        <w:r>
          <w:fldChar w:fldCharType="end"/>
        </w:r>
      </w:p>
    </w:sdtContent>
  </w:sdt>
  <w:p w:rsidR="00EC0512" w:rsidRDefault="00EC051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7C0"/>
    <w:rsid w:val="0042669F"/>
    <w:rsid w:val="00631B35"/>
    <w:rsid w:val="006B5806"/>
    <w:rsid w:val="009C1FF0"/>
    <w:rsid w:val="00A661A3"/>
    <w:rsid w:val="00BE024B"/>
    <w:rsid w:val="00C367C0"/>
    <w:rsid w:val="00EC0512"/>
    <w:rsid w:val="00EF00A0"/>
    <w:rsid w:val="00F369DC"/>
    <w:rsid w:val="00FF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9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2669F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266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2669F"/>
    <w:rPr>
      <w:b/>
      <w:bCs w:val="0"/>
      <w:color w:val="000000"/>
    </w:rPr>
  </w:style>
  <w:style w:type="character" w:customStyle="1" w:styleId="a4">
    <w:name w:val="Гипертекстовая ссылка"/>
    <w:basedOn w:val="a3"/>
    <w:uiPriority w:val="99"/>
    <w:rsid w:val="0042669F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a5">
    <w:name w:val="Знак Знак Знак Знак"/>
    <w:basedOn w:val="a"/>
    <w:uiPriority w:val="99"/>
    <w:rsid w:val="00EF00A0"/>
    <w:pPr>
      <w:widowControl/>
      <w:autoSpaceDE/>
      <w:autoSpaceDN/>
      <w:adjustRightInd/>
      <w:spacing w:after="160" w:line="240" w:lineRule="exact"/>
      <w:ind w:firstLine="0"/>
      <w:jc w:val="left"/>
    </w:pPr>
    <w:rPr>
      <w:rFonts w:eastAsia="Times New Roman"/>
      <w:sz w:val="20"/>
      <w:szCs w:val="20"/>
    </w:rPr>
  </w:style>
  <w:style w:type="character" w:styleId="a6">
    <w:name w:val="line number"/>
    <w:basedOn w:val="a0"/>
    <w:uiPriority w:val="99"/>
    <w:semiHidden/>
    <w:unhideWhenUsed/>
    <w:rsid w:val="00EF00A0"/>
  </w:style>
  <w:style w:type="paragraph" w:styleId="a7">
    <w:name w:val="header"/>
    <w:basedOn w:val="a"/>
    <w:link w:val="a8"/>
    <w:uiPriority w:val="99"/>
    <w:unhideWhenUsed/>
    <w:rsid w:val="00EC05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0512"/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C05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0512"/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E024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024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9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2669F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266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2669F"/>
    <w:rPr>
      <w:b/>
      <w:bCs w:val="0"/>
      <w:color w:val="000000"/>
    </w:rPr>
  </w:style>
  <w:style w:type="character" w:customStyle="1" w:styleId="a4">
    <w:name w:val="Гипертекстовая ссылка"/>
    <w:basedOn w:val="a3"/>
    <w:uiPriority w:val="99"/>
    <w:rsid w:val="0042669F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a5">
    <w:name w:val="Знак Знак Знак Знак"/>
    <w:basedOn w:val="a"/>
    <w:uiPriority w:val="99"/>
    <w:rsid w:val="00EF00A0"/>
    <w:pPr>
      <w:widowControl/>
      <w:autoSpaceDE/>
      <w:autoSpaceDN/>
      <w:adjustRightInd/>
      <w:spacing w:after="160" w:line="240" w:lineRule="exact"/>
      <w:ind w:firstLine="0"/>
      <w:jc w:val="left"/>
    </w:pPr>
    <w:rPr>
      <w:rFonts w:eastAsia="Times New Roman"/>
      <w:sz w:val="20"/>
      <w:szCs w:val="20"/>
    </w:rPr>
  </w:style>
  <w:style w:type="character" w:styleId="a6">
    <w:name w:val="line number"/>
    <w:basedOn w:val="a0"/>
    <w:uiPriority w:val="99"/>
    <w:semiHidden/>
    <w:unhideWhenUsed/>
    <w:rsid w:val="00EF00A0"/>
  </w:style>
  <w:style w:type="paragraph" w:styleId="a7">
    <w:name w:val="header"/>
    <w:basedOn w:val="a"/>
    <w:link w:val="a8"/>
    <w:uiPriority w:val="99"/>
    <w:unhideWhenUsed/>
    <w:rsid w:val="00EC05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0512"/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C05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0512"/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E024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024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3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00011330.21/" TargetMode="External"/><Relationship Id="rId13" Type="http://schemas.openxmlformats.org/officeDocument/2006/relationships/hyperlink" Target="garantf1://12012604.0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12604.10311/" TargetMode="External"/><Relationship Id="rId12" Type="http://schemas.openxmlformats.org/officeDocument/2006/relationships/hyperlink" Target="garantf1://12012604.111/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12012604.107/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12604.20001/" TargetMode="External"/><Relationship Id="rId10" Type="http://schemas.openxmlformats.org/officeDocument/2006/relationships/hyperlink" Target="garantf1://12012604.1031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12604.92013/" TargetMode="External"/><Relationship Id="rId14" Type="http://schemas.openxmlformats.org/officeDocument/2006/relationships/hyperlink" Target="garantf1://71731374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1969</Words>
  <Characters>11227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FUAMO</Company>
  <LinksUpToDate>false</LinksUpToDate>
  <CharactersWithSpaces>13170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</dc:creator>
  <cp:keywords/>
  <dc:description/>
  <cp:lastModifiedBy>Панченко</cp:lastModifiedBy>
  <cp:revision>9</cp:revision>
  <cp:lastPrinted>2021-02-08T05:45:00Z</cp:lastPrinted>
  <dcterms:created xsi:type="dcterms:W3CDTF">2021-02-03T11:21:00Z</dcterms:created>
  <dcterms:modified xsi:type="dcterms:W3CDTF">2021-04-06T12:43:00Z</dcterms:modified>
</cp:coreProperties>
</file>